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Деловая культура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1задание</w:t>
      </w: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Прочитать предложенный материал. Записать в тетрадь: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определение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мотивации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>кратко каждый вид потребностей человека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Самостоятельная работа: Разработайте виды мотивации для швейного предприятия (5)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литературе имеется множество определений мотивации, раскрывающих ее сущность с различных сторон. Мотивация в общем понимании — это совокупность движущих сил, побуждающих человека к выполнению определенных действий; в зависимости от поведения человека — это процесс сознательного выбора им того или иного типа действий, определяемых комплексным воздействием внешних и внутренних факторов (соответственно стимулов и мотивов); в управлении — это функция руководства, которая состоит в формировании у работников стимулов к труду (побудить их работать с полной отдачей), а также в долговременном воздействии на работника в целях изменения по заданным параметрам структуры его ценностных ориентации и интересов, формирования соответствующего мотивационного ядра и развития на этой основе трудового потенциала.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основная функция менеджмента мотивация связана с процессом побуждения подчиненных к деятельности через формирование мотивов поведения для достижения личных целей и целей организации. В процессе мотивации предполагается использование в определенной последовательности взаимозависимых категорий: потребности людей — их интересы — мотивы деятельности — действия.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Задачи, которые может решать руководство с помощью мотивации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•признание труда сотрудников, добившихся высоких результатов, в целях дальнейшего стимулирования их творческой активности;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•демонстрация одобрительного Отношения фирмы к высоким результатам труда сотрудников;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•популяризация получивших признание результатов труда сотрудников;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•применение различных форм признания заслуг;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•улучшение морального состояния работников через соответствующую форму признания;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•обеспечение процесса повышения трудовой активности сотрудников.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Умелое использование мотивации помогает руководителям разрабатывать способы достижения максимальных результатов работы подчиненных на основе отчетливого представления об особенностях их поведения.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человека намного больше разнообразных потребностей, чем у всех других живых существ. Это следующие виды потребно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стей: органические, материальные, социальные, творческие, потребности психологического развития и нравственного самосовершенствования. Рассмотрим каждую из выделенных групп потребностей в отдельности.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Органическими</w:t>
      </w:r>
      <w:r>
        <w:rPr>
          <w:rFonts w:ascii="Times New Roman" w:hAnsi="Times New Roman" w:cs="Times New Roman"/>
          <w:sz w:val="24"/>
          <w:szCs w:val="24"/>
        </w:rPr>
        <w:t xml:space="preserve"> называются потребности, связанные с самосохранением и развитием организма. В их число входят потребности во всем, в чем нуждается организм, в том числе — в пище, в воде, в кислороде, в определенной температуре, потребность продолжения рода (половая, или сексуальная, потребность). К числу органических иногда также относят потребности в условиях, обеспечивающих безопасное существование организма (потребности в безопасности). Органические потребности человека практически ничем не отличаются от соответствующих потребностей животных, за исключением того, что у человека эти потребности связаны со специфическими условиями их удовлетворения, например гигиеническими, и с некоторыми специфическими средствами их удовлетворения, например кулинарная обработка продуктов питания.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Материальными </w:t>
      </w:r>
      <w:r>
        <w:rPr>
          <w:rFonts w:ascii="Times New Roman" w:hAnsi="Times New Roman" w:cs="Times New Roman"/>
          <w:sz w:val="24"/>
          <w:szCs w:val="24"/>
        </w:rPr>
        <w:t>называют потребности, которые удовлетворяются при помощи вещей, созданных трудом людей. Это, например, потребность в одежде, в жилище, в инструментах и разного рода машинах, во многом другом, что необходимо людям в быту и на работе, а также во время отдыха. Речь идет о предметах человеческой материальной культуры, об их необходимости для каждого цивилизованного человека.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Социальными </w:t>
      </w:r>
      <w:r>
        <w:rPr>
          <w:rFonts w:ascii="Times New Roman" w:hAnsi="Times New Roman" w:cs="Times New Roman"/>
          <w:sz w:val="24"/>
          <w:szCs w:val="24"/>
        </w:rPr>
        <w:t>называют потребности, связанные с определенным образом жизни и положением человека в обществе. Это, например, потребность в общении, во внимании со стороны окружающих людей, в признании, уважении, авторитете, власти и т.п. Эти потребности появились и стали развиваться у людей с момента возникновения и развития человеческого общества. Благодаря наличию и удовлетворению этих потребностей человек может жить среди людей, а люди в целом поддерживают и совершенствуют общественный способ своего существования. Это, в свою очередь, делает жизнь людей более безопасной и обеспеченной, чем если бы каждый человек жил и существовал сам по себе, без общения и взаимодействия с другими людьми.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Творческими </w:t>
      </w:r>
      <w:r>
        <w:rPr>
          <w:rFonts w:ascii="Times New Roman" w:hAnsi="Times New Roman" w:cs="Times New Roman"/>
          <w:sz w:val="24"/>
          <w:szCs w:val="24"/>
        </w:rPr>
        <w:t>называются потребности, удовлетворяемые в различных видах человеческой творческой деятельности: научной, технической, художественной. Человек, особенно если он представляет собой высокоразвитую личность, не может нормально существовать без творчества. Для такого человека потребность в творческой деятельности иногда является главной, основной в его жизни и доминирует над всеми другими потребностями. Люди такого типа готовы жить впроголодь, рисковать безопасностью своего существования, иметь минимум материальных средств для жизни — только бы им дали возможность свободно заниматься творчеством.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потребностями </w:t>
      </w:r>
      <w:r>
        <w:rPr>
          <w:rFonts w:ascii="Times New Roman" w:hAnsi="Times New Roman" w:cs="Times New Roman"/>
          <w:b/>
          <w:sz w:val="24"/>
          <w:szCs w:val="24"/>
        </w:rPr>
        <w:t>психологического развития и нравственного самосовершенствования</w:t>
      </w:r>
      <w:r>
        <w:rPr>
          <w:rFonts w:ascii="Times New Roman" w:hAnsi="Times New Roman" w:cs="Times New Roman"/>
          <w:sz w:val="24"/>
          <w:szCs w:val="24"/>
        </w:rPr>
        <w:t xml:space="preserve"> понимаются потребности, удовлетворяя которые, человек обеспечивает собственный культурно-психологический рост, стремится к тому, чтобы сделать из себя морально ответственную и нравственно совершенную личность. Эти потребности приводят некоторых людей к религии. Именно эти потребности становятся главными и актуальными для человека, достигшего высшего уровня личностного развития. В настоящее время сложилась и весьма популярна среди психологов гуманистическая теория личности, в которой наличие у человека таких потребностей провозглашается признаком высшего уровня психологического развития человека, основной целью и главной задачей его жизни.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2задание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Законспектировать материал из учебника «Классификация видов общения» стр.54-57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 с1по3на стр.57</w:t>
      </w:r>
    </w:p>
    <w:p>
      <w:pPr>
        <w:jc w:val="both"/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2020-03-23T10:06:42Z</dcterms:created>
  <dc:creator>user</dc:creator>
  <cp:lastModifiedBy>user</cp:lastModifiedBy>
  <dcterms:modified xsi:type="dcterms:W3CDTF">2020-03-23T10:07:30Z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